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D" w:rsidRPr="004D7C4D" w:rsidRDefault="004D7C4D" w:rsidP="004D7C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4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  <w:r w:rsidR="007743A7" w:rsidRPr="004D7C4D">
        <w:rPr>
          <w:rFonts w:ascii="Times New Roman" w:hAnsi="Times New Roman" w:cs="Times New Roman"/>
          <w:b/>
          <w:sz w:val="28"/>
          <w:szCs w:val="28"/>
        </w:rPr>
        <w:t xml:space="preserve">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7743A7" w:rsidRPr="004D7C4D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="007743A7" w:rsidRPr="004D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AB2EB9" w:rsidRDefault="004D7C4D" w:rsidP="00875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4D">
        <w:rPr>
          <w:rFonts w:ascii="Times New Roman" w:hAnsi="Times New Roman" w:cs="Times New Roman"/>
          <w:sz w:val="28"/>
          <w:szCs w:val="28"/>
        </w:rPr>
        <w:t xml:space="preserve">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Pr="004D7C4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proofErr w:type="gramStart"/>
      <w:r w:rsidRPr="004D7C4D">
        <w:rPr>
          <w:rFonts w:ascii="Times New Roman" w:hAnsi="Times New Roman" w:cs="Times New Roman"/>
          <w:sz w:val="28"/>
          <w:szCs w:val="28"/>
        </w:rPr>
        <w:t>»</w:t>
      </w:r>
      <w:r w:rsidR="007743A7" w:rsidRPr="004D7C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43A7" w:rsidRPr="004D7C4D">
        <w:rPr>
          <w:rFonts w:ascii="Times New Roman" w:hAnsi="Times New Roman" w:cs="Times New Roman"/>
          <w:sz w:val="28"/>
          <w:szCs w:val="28"/>
        </w:rPr>
        <w:t>ассчитан</w:t>
      </w:r>
      <w:r w:rsidR="007743A7">
        <w:rPr>
          <w:rFonts w:ascii="Times New Roman" w:hAnsi="Times New Roman" w:cs="Times New Roman"/>
          <w:sz w:val="28"/>
          <w:szCs w:val="28"/>
        </w:rPr>
        <w:t xml:space="preserve"> на 50 койко-мест. </w:t>
      </w:r>
    </w:p>
    <w:p w:rsidR="0044080F" w:rsidRPr="007743A7" w:rsidRDefault="007743A7" w:rsidP="0044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социальных услуг проживают в двухместных комнатах, оборудованных необходимой мебелью и бытовой техникой (кровать, шкаф, тумбочка прикроватная, тумбочка под телевизор, стол, вешалка с тумбочкой под обувь, телевизор, холодильник)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комната имеет санузел с душем с круглосуточной подачей горячей воды. </w:t>
      </w:r>
      <w:r w:rsidR="00875710">
        <w:rPr>
          <w:rFonts w:ascii="Times New Roman" w:hAnsi="Times New Roman" w:cs="Times New Roman"/>
          <w:sz w:val="28"/>
          <w:szCs w:val="28"/>
        </w:rPr>
        <w:t xml:space="preserve">Все санитарные комнаты оборудованы насадками на унитазы и поручнями в душе, что способствует облегчению в самообслуживании </w:t>
      </w:r>
      <w:proofErr w:type="spellStart"/>
      <w:r w:rsidR="0087571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75710">
        <w:rPr>
          <w:rFonts w:ascii="Times New Roman" w:hAnsi="Times New Roman" w:cs="Times New Roman"/>
          <w:sz w:val="28"/>
          <w:szCs w:val="28"/>
        </w:rPr>
        <w:t xml:space="preserve">  клиентов и ведет к созданию </w:t>
      </w:r>
      <w:proofErr w:type="spellStart"/>
      <w:r w:rsidR="00875710">
        <w:rPr>
          <w:rFonts w:ascii="Times New Roman" w:hAnsi="Times New Roman" w:cs="Times New Roman"/>
          <w:sz w:val="28"/>
          <w:szCs w:val="28"/>
        </w:rPr>
        <w:t>безбаръерной</w:t>
      </w:r>
      <w:proofErr w:type="spellEnd"/>
      <w:r w:rsidR="00875710">
        <w:rPr>
          <w:rFonts w:ascii="Times New Roman" w:hAnsi="Times New Roman" w:cs="Times New Roman"/>
          <w:sz w:val="28"/>
          <w:szCs w:val="28"/>
        </w:rPr>
        <w:t xml:space="preserve"> среды. </w:t>
      </w:r>
      <w:r>
        <w:rPr>
          <w:rFonts w:ascii="Times New Roman" w:hAnsi="Times New Roman" w:cs="Times New Roman"/>
          <w:sz w:val="28"/>
          <w:szCs w:val="28"/>
        </w:rPr>
        <w:t xml:space="preserve">Температурный режим в комнатах выдерживается в пределах 20-25 градусов. Все это возможно, благодаря стабильной работе собственной газовой котельной. </w:t>
      </w:r>
      <w:r w:rsidR="0044080F">
        <w:rPr>
          <w:rFonts w:ascii="Times New Roman" w:hAnsi="Times New Roman" w:cs="Times New Roman"/>
          <w:sz w:val="28"/>
          <w:szCs w:val="28"/>
        </w:rPr>
        <w:t>Получатели социальных услуг обеспечены в полном объеме мягким инвентарем, согласно нормам и предметами личной гигиены.</w:t>
      </w:r>
    </w:p>
    <w:p w:rsidR="007743A7" w:rsidRDefault="007743A7" w:rsidP="0077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Прохоровского дома-интерната оснащено пожарной сигнализацией выведенной на центральный пост МЧС, прямой связью с пожарной частью. Установлено кнопка с выводом на пульт вневедомственной охраны. </w:t>
      </w:r>
    </w:p>
    <w:p w:rsidR="00875710" w:rsidRDefault="00875710" w:rsidP="0077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работают комнаты отдыха, актовый зал, где демонстрируются кинофильмы, проводятся концерты, тематические вечера, беседы, праздничные мероприятия. </w:t>
      </w:r>
    </w:p>
    <w:p w:rsidR="00875710" w:rsidRDefault="00875710" w:rsidP="0077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работает тренажерный зал, который укомплектован тренажером и теннисным столом. </w:t>
      </w:r>
    </w:p>
    <w:p w:rsidR="00875710" w:rsidRDefault="00875710" w:rsidP="0077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горячей и холодной водой. </w:t>
      </w:r>
    </w:p>
    <w:p w:rsidR="0044080F" w:rsidRDefault="0044080F" w:rsidP="0044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реализации подпрограммы «Доступная среда» государственной программы Белгородской области «Социальная поддержка граждан Белгородской области на 2014-2020 годы»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мероприятиям, реализуемым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 году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освоено 500 тыс. рублей. Что позволило установить поручни на первом и втором этажах, произвести реконструкцию санузла для колясочников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граждан, оборудовать пандус, при входе в здание,  поручнями.</w:t>
      </w:r>
    </w:p>
    <w:p w:rsidR="0044080F" w:rsidRDefault="0044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Стабильно работают процедурный, массажный кабинеты, кабинет физиотерапии, которые оснащены современным медицинским оборудованием согласно стандартам. </w:t>
      </w:r>
    </w:p>
    <w:p w:rsidR="0044080F" w:rsidRDefault="00440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организованно 4-х разовое питание, разработано семидневное перспективное меню в соответствии с рекомендациями. Пищеблок оснащен современным кухонным оборудованием, имеется уютный обеденный зал</w:t>
      </w:r>
      <w:r w:rsidR="00E7099C">
        <w:rPr>
          <w:rFonts w:ascii="Times New Roman" w:hAnsi="Times New Roman" w:cs="Times New Roman"/>
          <w:sz w:val="28"/>
          <w:szCs w:val="28"/>
        </w:rPr>
        <w:t>.</w:t>
      </w:r>
    </w:p>
    <w:p w:rsidR="00E7099C" w:rsidRPr="007743A7" w:rsidRDefault="00E70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Прохоровского дома-интерната имеет просторный двор, зону отдыха с искусственным водоемом, беседки, скамейки, благоухает в ярких цветах и зелени сада. </w:t>
      </w:r>
    </w:p>
    <w:sectPr w:rsidR="00E7099C" w:rsidRPr="007743A7" w:rsidSect="00AB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A7"/>
    <w:rsid w:val="0044080F"/>
    <w:rsid w:val="004D7C4D"/>
    <w:rsid w:val="007743A7"/>
    <w:rsid w:val="00875710"/>
    <w:rsid w:val="009C143A"/>
    <w:rsid w:val="00AB2EB9"/>
    <w:rsid w:val="00B874BE"/>
    <w:rsid w:val="00E1727E"/>
    <w:rsid w:val="00E7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2017-04-01T12:56:00Z</dcterms:created>
  <dcterms:modified xsi:type="dcterms:W3CDTF">2017-04-01T13:39:00Z</dcterms:modified>
</cp:coreProperties>
</file>